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2. BA Jadestraße, Varel - Umbau Mischwasserkanal in ein Trennsystem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2026-04589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OOWV beabsichtigt im 2. BA, in der "Jadestraße" in Varel den vorh. Mischwasserkanal in ein Trennsystem umzuwandeln.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